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CD8B" w14:textId="51BF1117" w:rsidR="00EF2742" w:rsidRDefault="00EF2742" w:rsidP="00F96BD0">
      <w:pPr>
        <w:jc w:val="center"/>
        <w:rPr>
          <w:b/>
          <w:bCs/>
          <w:sz w:val="36"/>
          <w:szCs w:val="36"/>
        </w:rPr>
      </w:pPr>
      <w:r>
        <w:rPr>
          <w:noProof/>
        </w:rPr>
        <w:drawing>
          <wp:inline distT="0" distB="0" distL="0" distR="0" wp14:anchorId="353CA12C" wp14:editId="270EB58F">
            <wp:extent cx="1104595" cy="1441640"/>
            <wp:effectExtent l="0" t="0" r="635" b="6350"/>
            <wp:docPr id="644291865" name="Picture 1" descr="Birds flying bir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291865" name="Picture 1" descr="Birds flying birds in the sky&#10;&#10;Description automatically generated"/>
                    <pic:cNvPicPr/>
                  </pic:nvPicPr>
                  <pic:blipFill>
                    <a:blip r:embed="rId10"/>
                    <a:stretch>
                      <a:fillRect/>
                    </a:stretch>
                  </pic:blipFill>
                  <pic:spPr>
                    <a:xfrm>
                      <a:off x="0" y="0"/>
                      <a:ext cx="1126278" cy="1469940"/>
                    </a:xfrm>
                    <a:prstGeom prst="rect">
                      <a:avLst/>
                    </a:prstGeom>
                  </pic:spPr>
                </pic:pic>
              </a:graphicData>
            </a:graphic>
          </wp:inline>
        </w:drawing>
      </w:r>
      <w:r w:rsidR="00992DE5" w:rsidRPr="00EF2742">
        <w:rPr>
          <w:b/>
          <w:bCs/>
          <w:sz w:val="36"/>
          <w:szCs w:val="36"/>
        </w:rPr>
        <w:t xml:space="preserve"> </w:t>
      </w:r>
    </w:p>
    <w:p w14:paraId="29FF77FF" w14:textId="2C8AAEF3" w:rsidR="00F52172" w:rsidRPr="00A51FE1" w:rsidRDefault="00A51FE1" w:rsidP="00A51FE1">
      <w:pPr>
        <w:ind w:left="720" w:hanging="720"/>
        <w:jc w:val="center"/>
        <w:rPr>
          <w:b/>
          <w:bCs/>
          <w:sz w:val="28"/>
          <w:szCs w:val="28"/>
        </w:rPr>
      </w:pPr>
      <w:r w:rsidRPr="00A51FE1">
        <w:rPr>
          <w:b/>
          <w:bCs/>
          <w:sz w:val="28"/>
          <w:szCs w:val="28"/>
        </w:rPr>
        <w:t xml:space="preserve">The </w:t>
      </w:r>
      <w:r w:rsidR="00F52172" w:rsidRPr="00A51FE1">
        <w:rPr>
          <w:b/>
          <w:bCs/>
          <w:sz w:val="28"/>
          <w:szCs w:val="28"/>
        </w:rPr>
        <w:t>East Bridgewater Conservation Commission</w:t>
      </w:r>
    </w:p>
    <w:p w14:paraId="5BA32655" w14:textId="4CA4539F" w:rsidR="00F96BD0" w:rsidRPr="00EF2742" w:rsidRDefault="00992DE5" w:rsidP="00F96BD0">
      <w:pPr>
        <w:jc w:val="center"/>
        <w:rPr>
          <w:b/>
          <w:bCs/>
          <w:sz w:val="36"/>
          <w:szCs w:val="36"/>
          <w:u w:val="single"/>
        </w:rPr>
      </w:pPr>
      <w:r w:rsidRPr="00EF2742">
        <w:rPr>
          <w:b/>
          <w:bCs/>
          <w:sz w:val="36"/>
          <w:szCs w:val="36"/>
          <w:u w:val="single"/>
        </w:rPr>
        <w:t>Guide to Wetlands and Permitting</w:t>
      </w:r>
    </w:p>
    <w:p w14:paraId="06B0E29F" w14:textId="09281647" w:rsidR="002F55FA" w:rsidRDefault="00C20898" w:rsidP="00506332">
      <w:pPr>
        <w:rPr>
          <w:sz w:val="24"/>
          <w:szCs w:val="24"/>
        </w:rPr>
      </w:pPr>
      <w:r>
        <w:rPr>
          <w:sz w:val="24"/>
          <w:szCs w:val="24"/>
        </w:rPr>
        <w:t>The intent of this document is to inform the public about wetlands</w:t>
      </w:r>
      <w:r w:rsidR="000F0F58">
        <w:rPr>
          <w:sz w:val="24"/>
          <w:szCs w:val="24"/>
        </w:rPr>
        <w:t xml:space="preserve">, </w:t>
      </w:r>
      <w:r w:rsidR="00ED52B5">
        <w:rPr>
          <w:sz w:val="24"/>
          <w:szCs w:val="24"/>
        </w:rPr>
        <w:t>water bodies</w:t>
      </w:r>
      <w:r w:rsidR="002F556B">
        <w:rPr>
          <w:sz w:val="24"/>
          <w:szCs w:val="24"/>
        </w:rPr>
        <w:t xml:space="preserve"> (resource areas)</w:t>
      </w:r>
      <w:r w:rsidR="000F0F58">
        <w:rPr>
          <w:sz w:val="24"/>
          <w:szCs w:val="24"/>
        </w:rPr>
        <w:t xml:space="preserve"> and</w:t>
      </w:r>
      <w:r>
        <w:rPr>
          <w:sz w:val="24"/>
          <w:szCs w:val="24"/>
        </w:rPr>
        <w:t xml:space="preserve"> how to go about </w:t>
      </w:r>
      <w:r w:rsidR="00ED52B5">
        <w:rPr>
          <w:sz w:val="24"/>
          <w:szCs w:val="24"/>
        </w:rPr>
        <w:t>permitting</w:t>
      </w:r>
      <w:r>
        <w:rPr>
          <w:sz w:val="24"/>
          <w:szCs w:val="24"/>
        </w:rPr>
        <w:t xml:space="preserve"> work in or near them</w:t>
      </w:r>
      <w:r w:rsidR="000F0F58">
        <w:rPr>
          <w:sz w:val="24"/>
          <w:szCs w:val="24"/>
        </w:rPr>
        <w:t>. Unfortunately, there have been times where a property owner was not aware that their property contains areas which are jurisdictional under the Massachusetts Wetlands Protection Act. This has</w:t>
      </w:r>
      <w:r w:rsidR="002F55FA">
        <w:rPr>
          <w:sz w:val="24"/>
          <w:szCs w:val="24"/>
        </w:rPr>
        <w:t xml:space="preserve"> at times</w:t>
      </w:r>
      <w:r w:rsidR="000F0F58">
        <w:rPr>
          <w:sz w:val="24"/>
          <w:szCs w:val="24"/>
        </w:rPr>
        <w:t xml:space="preserve"> resulted in large amounts of time and money</w:t>
      </w:r>
      <w:r w:rsidR="00ED52B5">
        <w:rPr>
          <w:sz w:val="24"/>
          <w:szCs w:val="24"/>
        </w:rPr>
        <w:t xml:space="preserve"> spent</w:t>
      </w:r>
      <w:r w:rsidR="000F0F58">
        <w:rPr>
          <w:sz w:val="24"/>
          <w:szCs w:val="24"/>
        </w:rPr>
        <w:t xml:space="preserve"> to restore those areas which were altered without a permit</w:t>
      </w:r>
      <w:r w:rsidR="00EF2742">
        <w:rPr>
          <w:sz w:val="24"/>
          <w:szCs w:val="24"/>
        </w:rPr>
        <w:t xml:space="preserve"> and would not have otherwise been permitted</w:t>
      </w:r>
      <w:r w:rsidR="000F0F58">
        <w:rPr>
          <w:sz w:val="24"/>
          <w:szCs w:val="24"/>
        </w:rPr>
        <w:t>. This document</w:t>
      </w:r>
      <w:r w:rsidR="00AD4809">
        <w:rPr>
          <w:sz w:val="24"/>
          <w:szCs w:val="24"/>
        </w:rPr>
        <w:t xml:space="preserve"> is also intended </w:t>
      </w:r>
      <w:r w:rsidR="000F0F58">
        <w:rPr>
          <w:sz w:val="24"/>
          <w:szCs w:val="24"/>
        </w:rPr>
        <w:t xml:space="preserve">to aid in the </w:t>
      </w:r>
      <w:r w:rsidR="00EF2742">
        <w:rPr>
          <w:sz w:val="24"/>
          <w:szCs w:val="24"/>
        </w:rPr>
        <w:t xml:space="preserve">future </w:t>
      </w:r>
      <w:r w:rsidR="000F0F58">
        <w:rPr>
          <w:sz w:val="24"/>
          <w:szCs w:val="24"/>
        </w:rPr>
        <w:t>prevention of those situations by educating the public and directing them to contact the Conservation Commission if they are unsure about potential wetlands or waterbodies on</w:t>
      </w:r>
      <w:r w:rsidR="001552EE">
        <w:rPr>
          <w:sz w:val="24"/>
          <w:szCs w:val="24"/>
        </w:rPr>
        <w:t xml:space="preserve"> or near</w:t>
      </w:r>
      <w:r w:rsidR="000F0F58">
        <w:rPr>
          <w:sz w:val="24"/>
          <w:szCs w:val="24"/>
        </w:rPr>
        <w:t xml:space="preserve"> their property</w:t>
      </w:r>
      <w:r w:rsidR="008D7722">
        <w:rPr>
          <w:sz w:val="24"/>
          <w:szCs w:val="24"/>
        </w:rPr>
        <w:t xml:space="preserve"> as they relate to work a property owner may wish to undertake</w:t>
      </w:r>
      <w:r w:rsidR="000F0F58">
        <w:rPr>
          <w:sz w:val="24"/>
          <w:szCs w:val="24"/>
        </w:rPr>
        <w:t>.</w:t>
      </w:r>
    </w:p>
    <w:p w14:paraId="5B5DDAC0" w14:textId="77777777" w:rsidR="00EF2742" w:rsidRDefault="00EF2742" w:rsidP="00EF2742">
      <w:pPr>
        <w:rPr>
          <w:sz w:val="24"/>
          <w:szCs w:val="24"/>
        </w:rPr>
      </w:pPr>
    </w:p>
    <w:p w14:paraId="1873675D" w14:textId="35BEC44C" w:rsidR="00ED52B5" w:rsidRDefault="002A73BB" w:rsidP="00EF2742">
      <w:pPr>
        <w:rPr>
          <w:sz w:val="24"/>
          <w:szCs w:val="24"/>
        </w:rPr>
      </w:pPr>
      <w:r>
        <w:rPr>
          <w:sz w:val="24"/>
          <w:szCs w:val="24"/>
        </w:rPr>
        <w:t>Living</w:t>
      </w:r>
      <w:r w:rsidR="00506332" w:rsidRPr="00F96BD0">
        <w:rPr>
          <w:sz w:val="24"/>
          <w:szCs w:val="24"/>
        </w:rPr>
        <w:t xml:space="preserve"> in Massachusetts, you may have heard of the </w:t>
      </w:r>
      <w:r w:rsidR="00506332" w:rsidRPr="00F96BD0">
        <w:rPr>
          <w:b/>
          <w:bCs/>
          <w:i/>
          <w:iCs/>
          <w:sz w:val="24"/>
          <w:szCs w:val="24"/>
        </w:rPr>
        <w:t>Wetlands Protection Act and Regulations</w:t>
      </w:r>
      <w:r w:rsidR="00A51FE1">
        <w:rPr>
          <w:b/>
          <w:bCs/>
          <w:i/>
          <w:iCs/>
          <w:sz w:val="24"/>
          <w:szCs w:val="24"/>
        </w:rPr>
        <w:t xml:space="preserve"> (310 CMR 10.00)</w:t>
      </w:r>
      <w:r w:rsidR="00506332" w:rsidRPr="00F96BD0">
        <w:rPr>
          <w:b/>
          <w:bCs/>
          <w:i/>
          <w:iCs/>
          <w:sz w:val="24"/>
          <w:szCs w:val="24"/>
        </w:rPr>
        <w:t xml:space="preserve">. </w:t>
      </w:r>
      <w:r w:rsidR="00506332" w:rsidRPr="00F96BD0">
        <w:rPr>
          <w:sz w:val="24"/>
          <w:szCs w:val="24"/>
        </w:rPr>
        <w:t>This law says that wetlands are important</w:t>
      </w:r>
      <w:r w:rsidR="008F3984" w:rsidRPr="00F96BD0">
        <w:rPr>
          <w:sz w:val="24"/>
          <w:szCs w:val="24"/>
        </w:rPr>
        <w:t xml:space="preserve"> for a variety of functions</w:t>
      </w:r>
      <w:r w:rsidR="00506332" w:rsidRPr="00F96BD0">
        <w:rPr>
          <w:sz w:val="24"/>
          <w:szCs w:val="24"/>
        </w:rPr>
        <w:t xml:space="preserve"> and that we all </w:t>
      </w:r>
      <w:r w:rsidR="008F3984" w:rsidRPr="00F96BD0">
        <w:rPr>
          <w:sz w:val="24"/>
          <w:szCs w:val="24"/>
        </w:rPr>
        <w:t>share</w:t>
      </w:r>
      <w:r w:rsidR="00506332" w:rsidRPr="00F96BD0">
        <w:rPr>
          <w:sz w:val="24"/>
          <w:szCs w:val="24"/>
        </w:rPr>
        <w:t xml:space="preserve"> in the stewardship responsibilities to keep wetlands clean. This law requires anyone doing work or any activity</w:t>
      </w:r>
      <w:r w:rsidR="008D7722">
        <w:rPr>
          <w:sz w:val="24"/>
          <w:szCs w:val="24"/>
        </w:rPr>
        <w:t xml:space="preserve"> as defined in the law</w:t>
      </w:r>
      <w:r w:rsidR="00506332" w:rsidRPr="00F96BD0">
        <w:rPr>
          <w:sz w:val="24"/>
          <w:szCs w:val="24"/>
        </w:rPr>
        <w:t xml:space="preserve"> </w:t>
      </w:r>
      <w:r w:rsidR="00506332" w:rsidRPr="00F96BD0">
        <w:rPr>
          <w:b/>
          <w:bCs/>
          <w:sz w:val="24"/>
          <w:szCs w:val="24"/>
          <w:u w:val="single"/>
        </w:rPr>
        <w:t>near</w:t>
      </w:r>
      <w:r w:rsidR="003550A5" w:rsidRPr="00F96BD0">
        <w:rPr>
          <w:b/>
          <w:bCs/>
          <w:sz w:val="24"/>
          <w:szCs w:val="24"/>
          <w:u w:val="single"/>
        </w:rPr>
        <w:t xml:space="preserve"> or </w:t>
      </w:r>
      <w:r w:rsidR="008F3984" w:rsidRPr="00F96BD0">
        <w:rPr>
          <w:b/>
          <w:bCs/>
          <w:sz w:val="24"/>
          <w:szCs w:val="24"/>
          <w:u w:val="single"/>
        </w:rPr>
        <w:t>in</w:t>
      </w:r>
      <w:r w:rsidR="00506332" w:rsidRPr="00F96BD0">
        <w:rPr>
          <w:sz w:val="24"/>
          <w:szCs w:val="24"/>
        </w:rPr>
        <w:t xml:space="preserve"> a </w:t>
      </w:r>
      <w:r w:rsidR="005E266F" w:rsidRPr="00F96BD0">
        <w:rPr>
          <w:sz w:val="24"/>
          <w:szCs w:val="24"/>
        </w:rPr>
        <w:t>wetland</w:t>
      </w:r>
      <w:r w:rsidR="008F3984" w:rsidRPr="00F96BD0">
        <w:rPr>
          <w:sz w:val="24"/>
          <w:szCs w:val="24"/>
        </w:rPr>
        <w:t>, river, stream,</w:t>
      </w:r>
      <w:r w:rsidR="003550A5" w:rsidRPr="00F96BD0">
        <w:rPr>
          <w:sz w:val="24"/>
          <w:szCs w:val="24"/>
        </w:rPr>
        <w:t xml:space="preserve"> or pond</w:t>
      </w:r>
      <w:r w:rsidR="00506332" w:rsidRPr="00F96BD0">
        <w:rPr>
          <w:sz w:val="24"/>
          <w:szCs w:val="24"/>
        </w:rPr>
        <w:t xml:space="preserve"> to obtain a wetland permit from the Conservation Commission</w:t>
      </w:r>
      <w:r w:rsidR="008F3984" w:rsidRPr="00F96BD0">
        <w:rPr>
          <w:sz w:val="24"/>
          <w:szCs w:val="24"/>
        </w:rPr>
        <w:t xml:space="preserve">. </w:t>
      </w:r>
      <w:r w:rsidR="00506332" w:rsidRPr="00F96BD0">
        <w:rPr>
          <w:sz w:val="24"/>
          <w:szCs w:val="24"/>
        </w:rPr>
        <w:t>This law applies to homeowners and developers alike.</w:t>
      </w:r>
      <w:r w:rsidR="00EF2742">
        <w:rPr>
          <w:sz w:val="24"/>
          <w:szCs w:val="24"/>
        </w:rPr>
        <w:t xml:space="preserve"> The Conservation Commission is tasked with upholding this state law.</w:t>
      </w:r>
      <w:r w:rsidR="00506332" w:rsidRPr="00F96BD0">
        <w:rPr>
          <w:sz w:val="24"/>
          <w:szCs w:val="24"/>
        </w:rPr>
        <w:t xml:space="preserve"> Under Massachusetts laws </w:t>
      </w:r>
      <w:r w:rsidR="00506332" w:rsidRPr="00F96BD0">
        <w:rPr>
          <w:b/>
          <w:bCs/>
          <w:sz w:val="24"/>
          <w:szCs w:val="24"/>
          <w:u w:val="single"/>
        </w:rPr>
        <w:t>you are responsible for obtaining the permit even if you do not know you are required to obtain one.</w:t>
      </w:r>
      <w:r w:rsidR="003550A5" w:rsidRPr="00F96BD0">
        <w:rPr>
          <w:b/>
          <w:bCs/>
          <w:sz w:val="24"/>
          <w:szCs w:val="24"/>
          <w:u w:val="single"/>
        </w:rPr>
        <w:t xml:space="preserve"> </w:t>
      </w:r>
    </w:p>
    <w:p w14:paraId="0E36DD68" w14:textId="77777777" w:rsidR="00ED52B5" w:rsidRPr="00ED52B5" w:rsidRDefault="00ED52B5" w:rsidP="00506332">
      <w:pPr>
        <w:rPr>
          <w:sz w:val="24"/>
          <w:szCs w:val="24"/>
        </w:rPr>
      </w:pPr>
    </w:p>
    <w:p w14:paraId="7B8BAD23" w14:textId="17B9F229" w:rsidR="00ED52B5" w:rsidRDefault="00ED52B5" w:rsidP="00ED52B5">
      <w:pPr>
        <w:rPr>
          <w:b/>
          <w:bCs/>
          <w:sz w:val="24"/>
          <w:szCs w:val="24"/>
        </w:rPr>
      </w:pPr>
      <w:r w:rsidRPr="00ED52B5">
        <w:rPr>
          <w:b/>
          <w:bCs/>
          <w:sz w:val="24"/>
          <w:szCs w:val="24"/>
        </w:rPr>
        <w:t>Asking the Conservation Commission about a project first informally will help avoid costly delays.</w:t>
      </w:r>
      <w:r>
        <w:rPr>
          <w:b/>
          <w:bCs/>
          <w:sz w:val="24"/>
          <w:szCs w:val="24"/>
        </w:rPr>
        <w:t xml:space="preserve"> </w:t>
      </w:r>
      <w:r w:rsidR="002F55FA">
        <w:rPr>
          <w:b/>
          <w:bCs/>
          <w:sz w:val="24"/>
          <w:szCs w:val="24"/>
        </w:rPr>
        <w:t>It is important to</w:t>
      </w:r>
      <w:r>
        <w:rPr>
          <w:b/>
          <w:bCs/>
          <w:sz w:val="24"/>
          <w:szCs w:val="24"/>
        </w:rPr>
        <w:t xml:space="preserve"> never hesitate to call the Conservation Commission office about a project. A quick phone call and possible site visit by the Conservation Agent </w:t>
      </w:r>
      <w:r>
        <w:rPr>
          <w:b/>
          <w:bCs/>
          <w:sz w:val="24"/>
          <w:szCs w:val="24"/>
          <w:u w:val="single"/>
        </w:rPr>
        <w:t>prior to work</w:t>
      </w:r>
      <w:r>
        <w:rPr>
          <w:b/>
          <w:bCs/>
          <w:sz w:val="24"/>
          <w:szCs w:val="24"/>
        </w:rPr>
        <w:t xml:space="preserve"> can prevent enforcement situations which could cost property owners large amounts of time and money. </w:t>
      </w:r>
    </w:p>
    <w:p w14:paraId="584BBC67" w14:textId="6C8792DB" w:rsidR="002F55FA" w:rsidRDefault="002F55FA" w:rsidP="00ED52B5">
      <w:pPr>
        <w:rPr>
          <w:b/>
          <w:bCs/>
          <w:sz w:val="24"/>
          <w:szCs w:val="24"/>
        </w:rPr>
      </w:pPr>
    </w:p>
    <w:p w14:paraId="19650826" w14:textId="77777777" w:rsidR="002F55FA" w:rsidRPr="00ED52B5" w:rsidRDefault="002F55FA" w:rsidP="00ED52B5">
      <w:pPr>
        <w:rPr>
          <w:b/>
          <w:bCs/>
          <w:sz w:val="24"/>
          <w:szCs w:val="24"/>
        </w:rPr>
      </w:pPr>
    </w:p>
    <w:p w14:paraId="387E13A6" w14:textId="77777777" w:rsidR="00ED52B5" w:rsidRPr="00F96BD0" w:rsidRDefault="00ED52B5" w:rsidP="00ED52B5">
      <w:pPr>
        <w:rPr>
          <w:sz w:val="24"/>
          <w:szCs w:val="24"/>
          <w:u w:val="single"/>
        </w:rPr>
      </w:pPr>
      <w:r w:rsidRPr="00F96BD0">
        <w:rPr>
          <w:sz w:val="24"/>
          <w:szCs w:val="24"/>
          <w:u w:val="single"/>
        </w:rPr>
        <w:lastRenderedPageBreak/>
        <w:t xml:space="preserve">Examples of work or activities that </w:t>
      </w:r>
      <w:r>
        <w:rPr>
          <w:sz w:val="24"/>
          <w:szCs w:val="24"/>
          <w:u w:val="single"/>
        </w:rPr>
        <w:t xml:space="preserve">generally </w:t>
      </w:r>
      <w:r w:rsidRPr="00F96BD0">
        <w:rPr>
          <w:sz w:val="24"/>
          <w:szCs w:val="24"/>
          <w:u w:val="single"/>
        </w:rPr>
        <w:t xml:space="preserve">require permits are, including but not limited to: </w:t>
      </w:r>
    </w:p>
    <w:p w14:paraId="57C48B90" w14:textId="77777777" w:rsidR="00ED52B5" w:rsidRPr="00F96BD0" w:rsidRDefault="00ED52B5" w:rsidP="00ED52B5">
      <w:pPr>
        <w:ind w:firstLine="720"/>
        <w:rPr>
          <w:sz w:val="24"/>
          <w:szCs w:val="24"/>
        </w:rPr>
      </w:pPr>
      <w:r w:rsidRPr="00F96BD0">
        <w:rPr>
          <w:sz w:val="24"/>
          <w:szCs w:val="24"/>
        </w:rPr>
        <w:sym w:font="Symbol" w:char="F0B7"/>
      </w:r>
      <w:r w:rsidRPr="00F96BD0">
        <w:rPr>
          <w:sz w:val="24"/>
          <w:szCs w:val="24"/>
        </w:rPr>
        <w:t xml:space="preserve"> Construction</w:t>
      </w:r>
    </w:p>
    <w:p w14:paraId="2A2AFF5C" w14:textId="19B068AE" w:rsidR="00ED52B5" w:rsidRPr="00F96BD0" w:rsidRDefault="00ED52B5" w:rsidP="00ED52B5">
      <w:pPr>
        <w:ind w:firstLine="720"/>
        <w:rPr>
          <w:sz w:val="24"/>
          <w:szCs w:val="24"/>
        </w:rPr>
      </w:pPr>
      <w:r w:rsidRPr="00F96BD0">
        <w:rPr>
          <w:sz w:val="24"/>
          <w:szCs w:val="24"/>
        </w:rPr>
        <w:sym w:font="Symbol" w:char="F0B7"/>
      </w:r>
      <w:r w:rsidRPr="00F96BD0">
        <w:rPr>
          <w:sz w:val="24"/>
          <w:szCs w:val="24"/>
        </w:rPr>
        <w:t xml:space="preserve"> Land clearing</w:t>
      </w:r>
      <w:r w:rsidR="00EF2742">
        <w:rPr>
          <w:sz w:val="24"/>
          <w:szCs w:val="24"/>
        </w:rPr>
        <w:t xml:space="preserve">                                                                                          </w:t>
      </w:r>
      <w:r w:rsidRPr="00F96BD0">
        <w:rPr>
          <w:sz w:val="24"/>
          <w:szCs w:val="24"/>
        </w:rPr>
        <w:t xml:space="preserve"> </w:t>
      </w:r>
    </w:p>
    <w:p w14:paraId="4E93436A" w14:textId="77777777" w:rsidR="00ED52B5" w:rsidRPr="00F96BD0" w:rsidRDefault="00ED52B5" w:rsidP="00ED52B5">
      <w:pPr>
        <w:ind w:firstLine="720"/>
        <w:rPr>
          <w:sz w:val="24"/>
          <w:szCs w:val="24"/>
        </w:rPr>
      </w:pPr>
      <w:r w:rsidRPr="00F96BD0">
        <w:rPr>
          <w:sz w:val="24"/>
          <w:szCs w:val="24"/>
        </w:rPr>
        <w:sym w:font="Symbol" w:char="F0B7"/>
      </w:r>
      <w:r w:rsidRPr="00F96BD0">
        <w:rPr>
          <w:sz w:val="24"/>
          <w:szCs w:val="24"/>
        </w:rPr>
        <w:t xml:space="preserve"> Additions and Garages </w:t>
      </w:r>
    </w:p>
    <w:p w14:paraId="028E0EEE" w14:textId="77777777" w:rsidR="00ED52B5" w:rsidRPr="00F96BD0" w:rsidRDefault="00ED52B5" w:rsidP="00ED52B5">
      <w:pPr>
        <w:ind w:firstLine="720"/>
        <w:rPr>
          <w:sz w:val="24"/>
          <w:szCs w:val="24"/>
        </w:rPr>
      </w:pPr>
      <w:r w:rsidRPr="00F96BD0">
        <w:rPr>
          <w:sz w:val="24"/>
          <w:szCs w:val="24"/>
        </w:rPr>
        <w:sym w:font="Symbol" w:char="F0B7"/>
      </w:r>
      <w:r w:rsidRPr="00F96BD0">
        <w:rPr>
          <w:sz w:val="24"/>
          <w:szCs w:val="24"/>
        </w:rPr>
        <w:t xml:space="preserve"> Parking lots, roads and subdivisions </w:t>
      </w:r>
    </w:p>
    <w:p w14:paraId="1EDF76A3" w14:textId="52866BA9" w:rsidR="00ED52B5" w:rsidRPr="00F96BD0" w:rsidRDefault="00ED52B5" w:rsidP="00ED52B5">
      <w:pPr>
        <w:ind w:left="720"/>
        <w:rPr>
          <w:sz w:val="24"/>
          <w:szCs w:val="24"/>
        </w:rPr>
      </w:pPr>
      <w:r w:rsidRPr="00F96BD0">
        <w:rPr>
          <w:sz w:val="24"/>
          <w:szCs w:val="24"/>
        </w:rPr>
        <w:sym w:font="Symbol" w:char="F0B7"/>
      </w:r>
      <w:r w:rsidRPr="00F96BD0">
        <w:rPr>
          <w:sz w:val="24"/>
          <w:szCs w:val="24"/>
        </w:rPr>
        <w:t xml:space="preserve"> Cutting and clearing vegetation</w:t>
      </w:r>
      <w:r w:rsidR="001552EE">
        <w:rPr>
          <w:sz w:val="24"/>
          <w:szCs w:val="24"/>
        </w:rPr>
        <w:t xml:space="preserve"> (some exemptions apply)</w:t>
      </w:r>
    </w:p>
    <w:p w14:paraId="7DD70B34" w14:textId="77777777" w:rsidR="00ED52B5" w:rsidRPr="00F96BD0" w:rsidRDefault="00ED52B5" w:rsidP="00ED52B5">
      <w:pPr>
        <w:ind w:firstLine="720"/>
        <w:rPr>
          <w:sz w:val="24"/>
          <w:szCs w:val="24"/>
        </w:rPr>
      </w:pPr>
      <w:r w:rsidRPr="00F96BD0">
        <w:rPr>
          <w:sz w:val="24"/>
          <w:szCs w:val="24"/>
        </w:rPr>
        <w:sym w:font="Symbol" w:char="F0B7"/>
      </w:r>
      <w:r w:rsidRPr="00F96BD0">
        <w:rPr>
          <w:sz w:val="24"/>
          <w:szCs w:val="24"/>
        </w:rPr>
        <w:t xml:space="preserve"> Retaining walls </w:t>
      </w:r>
    </w:p>
    <w:p w14:paraId="3DD5BF61" w14:textId="77777777" w:rsidR="00ED52B5" w:rsidRPr="00F96BD0" w:rsidRDefault="00ED52B5" w:rsidP="00ED52B5">
      <w:pPr>
        <w:ind w:firstLine="720"/>
        <w:rPr>
          <w:sz w:val="24"/>
          <w:szCs w:val="24"/>
        </w:rPr>
      </w:pPr>
      <w:r w:rsidRPr="00F96BD0">
        <w:rPr>
          <w:sz w:val="24"/>
          <w:szCs w:val="24"/>
        </w:rPr>
        <w:sym w:font="Symbol" w:char="F0B7"/>
      </w:r>
      <w:r w:rsidRPr="00F96BD0">
        <w:rPr>
          <w:sz w:val="24"/>
          <w:szCs w:val="24"/>
        </w:rPr>
        <w:t xml:space="preserve"> Wells (irrigation, point, drinking water) </w:t>
      </w:r>
    </w:p>
    <w:p w14:paraId="4C1BBEE2" w14:textId="77777777" w:rsidR="00ED52B5" w:rsidRPr="00F96BD0" w:rsidRDefault="00ED52B5" w:rsidP="00ED52B5">
      <w:pPr>
        <w:ind w:firstLine="720"/>
        <w:rPr>
          <w:sz w:val="24"/>
          <w:szCs w:val="24"/>
        </w:rPr>
      </w:pPr>
      <w:r w:rsidRPr="00F96BD0">
        <w:rPr>
          <w:sz w:val="24"/>
          <w:szCs w:val="24"/>
        </w:rPr>
        <w:sym w:font="Symbol" w:char="F0B7"/>
      </w:r>
      <w:r w:rsidRPr="00F96BD0">
        <w:rPr>
          <w:sz w:val="24"/>
          <w:szCs w:val="24"/>
        </w:rPr>
        <w:t xml:space="preserve"> Septic systems </w:t>
      </w:r>
    </w:p>
    <w:p w14:paraId="7FD96267" w14:textId="32DC7F2F" w:rsidR="00506332" w:rsidRDefault="00ED52B5" w:rsidP="008D7722">
      <w:pPr>
        <w:ind w:firstLine="720"/>
        <w:rPr>
          <w:sz w:val="24"/>
          <w:szCs w:val="24"/>
        </w:rPr>
      </w:pPr>
      <w:r w:rsidRPr="00F96BD0">
        <w:rPr>
          <w:sz w:val="24"/>
          <w:szCs w:val="24"/>
        </w:rPr>
        <w:sym w:font="Symbol" w:char="F0B7"/>
      </w:r>
      <w:r w:rsidRPr="00F96BD0">
        <w:rPr>
          <w:sz w:val="24"/>
          <w:szCs w:val="24"/>
        </w:rPr>
        <w:t xml:space="preserve"> Pools, decks and some sheds</w:t>
      </w:r>
    </w:p>
    <w:p w14:paraId="5007FCE6" w14:textId="5F7850C9" w:rsidR="008D7722" w:rsidRPr="00F96BD0" w:rsidRDefault="00EF2742" w:rsidP="008D7722">
      <w:pPr>
        <w:ind w:firstLine="720"/>
        <w:rPr>
          <w:sz w:val="24"/>
          <w:szCs w:val="24"/>
        </w:rPr>
      </w:pPr>
      <w:r>
        <w:rPr>
          <w:sz w:val="24"/>
          <w:szCs w:val="24"/>
        </w:rPr>
        <w:t xml:space="preserve">                                                                                                                                   </w:t>
      </w:r>
      <w:r>
        <w:rPr>
          <w:noProof/>
        </w:rPr>
        <w:drawing>
          <wp:inline distT="0" distB="0" distL="0" distR="0" wp14:anchorId="3916112E" wp14:editId="545AB69F">
            <wp:extent cx="624578" cy="543383"/>
            <wp:effectExtent l="0" t="0" r="4445" b="9525"/>
            <wp:docPr id="1576416666" name="Picture 1" descr="A black and white drawing of a fr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416666" name="Picture 1" descr="A black and white drawing of a frog&#10;&#10;Description automatically generated"/>
                    <pic:cNvPicPr/>
                  </pic:nvPicPr>
                  <pic:blipFill>
                    <a:blip r:embed="rId11"/>
                    <a:stretch>
                      <a:fillRect/>
                    </a:stretch>
                  </pic:blipFill>
                  <pic:spPr>
                    <a:xfrm>
                      <a:off x="0" y="0"/>
                      <a:ext cx="628840" cy="547091"/>
                    </a:xfrm>
                    <a:prstGeom prst="rect">
                      <a:avLst/>
                    </a:prstGeom>
                  </pic:spPr>
                </pic:pic>
              </a:graphicData>
            </a:graphic>
          </wp:inline>
        </w:drawing>
      </w:r>
    </w:p>
    <w:p w14:paraId="4C38C944" w14:textId="77777777" w:rsidR="002F55FA" w:rsidRDefault="002F55FA" w:rsidP="00506332">
      <w:pPr>
        <w:rPr>
          <w:sz w:val="24"/>
          <w:szCs w:val="24"/>
        </w:rPr>
      </w:pPr>
      <w:r>
        <w:rPr>
          <w:sz w:val="24"/>
          <w:szCs w:val="24"/>
        </w:rPr>
        <w:t>To begin to analyze your property for possible wetlands/waterbodies, there is</w:t>
      </w:r>
      <w:r w:rsidR="00506332" w:rsidRPr="00F96BD0">
        <w:rPr>
          <w:sz w:val="24"/>
          <w:szCs w:val="24"/>
        </w:rPr>
        <w:t xml:space="preserve"> free and readily available</w:t>
      </w:r>
      <w:r>
        <w:rPr>
          <w:sz w:val="24"/>
          <w:szCs w:val="24"/>
        </w:rPr>
        <w:t xml:space="preserve"> information you can reference</w:t>
      </w:r>
      <w:r w:rsidR="00506332" w:rsidRPr="00F96BD0">
        <w:rPr>
          <w:sz w:val="24"/>
          <w:szCs w:val="24"/>
        </w:rPr>
        <w:t xml:space="preserve">. </w:t>
      </w:r>
      <w:r w:rsidR="008F3984" w:rsidRPr="00F96BD0">
        <w:rPr>
          <w:sz w:val="24"/>
          <w:szCs w:val="24"/>
        </w:rPr>
        <w:t>For recently purchased property, s</w:t>
      </w:r>
      <w:r w:rsidR="00506332" w:rsidRPr="00F96BD0">
        <w:rPr>
          <w:sz w:val="24"/>
          <w:szCs w:val="24"/>
        </w:rPr>
        <w:t xml:space="preserve">ome of that information </w:t>
      </w:r>
      <w:r w:rsidR="008F3984" w:rsidRPr="00F96BD0">
        <w:rPr>
          <w:sz w:val="24"/>
          <w:szCs w:val="24"/>
        </w:rPr>
        <w:t>may be available</w:t>
      </w:r>
      <w:r w:rsidR="00506332" w:rsidRPr="00F96BD0">
        <w:rPr>
          <w:sz w:val="24"/>
          <w:szCs w:val="24"/>
        </w:rPr>
        <w:t xml:space="preserve"> in your closing documents. </w:t>
      </w:r>
      <w:r w:rsidR="00506332" w:rsidRPr="00F96BD0">
        <w:rPr>
          <w:b/>
          <w:bCs/>
          <w:sz w:val="24"/>
          <w:szCs w:val="24"/>
          <w:u w:val="single"/>
        </w:rPr>
        <w:t>The easiest thing to do is to contact the Conservation Commission</w:t>
      </w:r>
      <w:r w:rsidR="008F3984" w:rsidRPr="00F96BD0">
        <w:rPr>
          <w:b/>
          <w:bCs/>
          <w:sz w:val="24"/>
          <w:szCs w:val="24"/>
          <w:u w:val="single"/>
        </w:rPr>
        <w:t xml:space="preserve"> if you are unsure</w:t>
      </w:r>
      <w:r w:rsidR="00506332" w:rsidRPr="00F96BD0">
        <w:rPr>
          <w:sz w:val="24"/>
          <w:szCs w:val="24"/>
        </w:rPr>
        <w:t>. All permit applications and permits are public information and stored in the Conservation Office.</w:t>
      </w:r>
      <w:r w:rsidR="008F3984" w:rsidRPr="00F96BD0">
        <w:rPr>
          <w:sz w:val="24"/>
          <w:szCs w:val="24"/>
        </w:rPr>
        <w:t xml:space="preserve"> The property you may wish to inquire about could have an existing file at town hall</w:t>
      </w:r>
      <w:r w:rsidR="00385A51" w:rsidRPr="00F96BD0">
        <w:rPr>
          <w:sz w:val="24"/>
          <w:szCs w:val="24"/>
        </w:rPr>
        <w:t>.</w:t>
      </w:r>
      <w:r w:rsidR="00F96BD0">
        <w:rPr>
          <w:sz w:val="24"/>
          <w:szCs w:val="24"/>
        </w:rPr>
        <w:t xml:space="preserve"> </w:t>
      </w:r>
    </w:p>
    <w:p w14:paraId="12B04327" w14:textId="398E0C8C" w:rsidR="00385A51" w:rsidRPr="00F96BD0" w:rsidRDefault="002F55FA" w:rsidP="00506332">
      <w:pPr>
        <w:rPr>
          <w:sz w:val="24"/>
          <w:szCs w:val="24"/>
        </w:rPr>
      </w:pPr>
      <w:r>
        <w:rPr>
          <w:sz w:val="24"/>
          <w:szCs w:val="24"/>
        </w:rPr>
        <w:t>*</w:t>
      </w:r>
      <w:r w:rsidR="00F96BD0">
        <w:rPr>
          <w:sz w:val="24"/>
          <w:szCs w:val="24"/>
        </w:rPr>
        <w:t>Please be aware that just because there may be no previous permit issued on the property, that does not mean that one may not be needed for future work.</w:t>
      </w:r>
    </w:p>
    <w:p w14:paraId="1B079019" w14:textId="553FD8F5" w:rsidR="00506332" w:rsidRPr="00F96BD0" w:rsidRDefault="00506332" w:rsidP="00506332">
      <w:pPr>
        <w:rPr>
          <w:sz w:val="24"/>
          <w:szCs w:val="24"/>
        </w:rPr>
      </w:pPr>
      <w:r w:rsidRPr="00F96BD0">
        <w:rPr>
          <w:sz w:val="24"/>
          <w:szCs w:val="24"/>
        </w:rPr>
        <w:t>There are</w:t>
      </w:r>
      <w:r w:rsidR="00385A51" w:rsidRPr="00F96BD0">
        <w:rPr>
          <w:sz w:val="24"/>
          <w:szCs w:val="24"/>
        </w:rPr>
        <w:t xml:space="preserve"> </w:t>
      </w:r>
      <w:r w:rsidRPr="00F96BD0">
        <w:rPr>
          <w:sz w:val="24"/>
          <w:szCs w:val="24"/>
        </w:rPr>
        <w:t xml:space="preserve"> </w:t>
      </w:r>
      <w:r w:rsidR="005E266F" w:rsidRPr="00F96BD0">
        <w:rPr>
          <w:sz w:val="24"/>
          <w:szCs w:val="24"/>
        </w:rPr>
        <w:t>several</w:t>
      </w:r>
      <w:r w:rsidRPr="00F96BD0">
        <w:rPr>
          <w:sz w:val="24"/>
          <w:szCs w:val="24"/>
        </w:rPr>
        <w:t xml:space="preserve"> resources available on the </w:t>
      </w:r>
      <w:r w:rsidR="002F55FA">
        <w:rPr>
          <w:sz w:val="24"/>
          <w:szCs w:val="24"/>
        </w:rPr>
        <w:t>i</w:t>
      </w:r>
      <w:r w:rsidRPr="00F96BD0">
        <w:rPr>
          <w:sz w:val="24"/>
          <w:szCs w:val="24"/>
        </w:rPr>
        <w:t xml:space="preserve">nternet, such as aerial photographs, soil maps, and other resources to help you determine if wetlands </w:t>
      </w:r>
      <w:r w:rsidR="00385A51" w:rsidRPr="00F96BD0">
        <w:rPr>
          <w:sz w:val="24"/>
          <w:szCs w:val="24"/>
        </w:rPr>
        <w:t>may be</w:t>
      </w:r>
      <w:r w:rsidRPr="00F96BD0">
        <w:rPr>
          <w:sz w:val="24"/>
          <w:szCs w:val="24"/>
        </w:rPr>
        <w:t xml:space="preserve"> on your property. </w:t>
      </w:r>
      <w:r w:rsidR="002F556B">
        <w:rPr>
          <w:sz w:val="24"/>
          <w:szCs w:val="24"/>
        </w:rPr>
        <w:t>See below.</w:t>
      </w:r>
    </w:p>
    <w:p w14:paraId="17406146" w14:textId="620469C1" w:rsidR="00514D70" w:rsidRPr="00F96BD0" w:rsidRDefault="002C16E8" w:rsidP="00514D70">
      <w:pPr>
        <w:pStyle w:val="ListParagraph"/>
        <w:numPr>
          <w:ilvl w:val="0"/>
          <w:numId w:val="1"/>
        </w:numPr>
        <w:rPr>
          <w:sz w:val="24"/>
          <w:szCs w:val="24"/>
        </w:rPr>
      </w:pPr>
      <w:hyperlink r:id="rId12" w:history="1">
        <w:r w:rsidR="00514D70" w:rsidRPr="00F96BD0">
          <w:rPr>
            <w:rStyle w:val="Hyperlink"/>
            <w:sz w:val="24"/>
            <w:szCs w:val="24"/>
          </w:rPr>
          <w:t>https://www.mass.gov/doc/310-cmr-1000-the-wetlands-protection-act</w:t>
        </w:r>
      </w:hyperlink>
      <w:r w:rsidR="00514D70" w:rsidRPr="00F96BD0">
        <w:rPr>
          <w:sz w:val="24"/>
          <w:szCs w:val="24"/>
        </w:rPr>
        <w:t xml:space="preserve"> - Link to the Wetlands Protection Act.</w:t>
      </w:r>
    </w:p>
    <w:p w14:paraId="1EB80017" w14:textId="594B38FF" w:rsidR="00506332" w:rsidRPr="002F556B" w:rsidRDefault="002C16E8" w:rsidP="00506332">
      <w:pPr>
        <w:pStyle w:val="ListParagraph"/>
        <w:numPr>
          <w:ilvl w:val="0"/>
          <w:numId w:val="1"/>
        </w:numPr>
        <w:rPr>
          <w:b/>
          <w:bCs/>
          <w:sz w:val="24"/>
          <w:szCs w:val="24"/>
          <w:u w:val="single"/>
        </w:rPr>
      </w:pPr>
      <w:hyperlink r:id="rId13" w:history="1">
        <w:r w:rsidR="00514D70" w:rsidRPr="00F96BD0">
          <w:rPr>
            <w:rStyle w:val="Hyperlink"/>
            <w:sz w:val="24"/>
            <w:szCs w:val="24"/>
          </w:rPr>
          <w:t>https://maps.massgis.digital.mass.gov/MassMapper/MassMapper.html</w:t>
        </w:r>
      </w:hyperlink>
      <w:r w:rsidR="00506332" w:rsidRPr="00F96BD0">
        <w:rPr>
          <w:sz w:val="24"/>
          <w:szCs w:val="24"/>
        </w:rPr>
        <w:t xml:space="preserve"> - This website </w:t>
      </w:r>
      <w:r w:rsidR="00363CF4" w:rsidRPr="00F96BD0">
        <w:rPr>
          <w:sz w:val="24"/>
          <w:szCs w:val="24"/>
        </w:rPr>
        <w:t xml:space="preserve">has user-friendly data layers. Just type in the address in question and select the layer(s) you wish to view. </w:t>
      </w:r>
      <w:r w:rsidR="00363CF4" w:rsidRPr="00F96BD0">
        <w:rPr>
          <w:b/>
          <w:bCs/>
          <w:sz w:val="24"/>
          <w:szCs w:val="24"/>
        </w:rPr>
        <w:t xml:space="preserve">Please </w:t>
      </w:r>
      <w:r w:rsidR="002F556B" w:rsidRPr="00F96BD0">
        <w:rPr>
          <w:b/>
          <w:bCs/>
          <w:sz w:val="24"/>
          <w:szCs w:val="24"/>
        </w:rPr>
        <w:t>note</w:t>
      </w:r>
      <w:r w:rsidR="00363CF4" w:rsidRPr="00F96BD0">
        <w:rPr>
          <w:b/>
          <w:bCs/>
          <w:sz w:val="24"/>
          <w:szCs w:val="24"/>
        </w:rPr>
        <w:t xml:space="preserve"> </w:t>
      </w:r>
      <w:r w:rsidR="00363CF4" w:rsidRPr="00F96BD0">
        <w:rPr>
          <w:sz w:val="24"/>
          <w:szCs w:val="24"/>
        </w:rPr>
        <w:t xml:space="preserve">depictions of resources such as wetlands shown are to be used as a guide, </w:t>
      </w:r>
      <w:r w:rsidR="002F556B">
        <w:rPr>
          <w:sz w:val="24"/>
          <w:szCs w:val="24"/>
        </w:rPr>
        <w:t xml:space="preserve">and </w:t>
      </w:r>
      <w:r w:rsidR="00363CF4" w:rsidRPr="002F556B">
        <w:rPr>
          <w:b/>
          <w:bCs/>
          <w:sz w:val="24"/>
          <w:szCs w:val="24"/>
          <w:u w:val="single"/>
        </w:rPr>
        <w:t>not</w:t>
      </w:r>
      <w:r w:rsidR="008F3984" w:rsidRPr="002F556B">
        <w:rPr>
          <w:b/>
          <w:bCs/>
          <w:sz w:val="24"/>
          <w:szCs w:val="24"/>
          <w:u w:val="single"/>
        </w:rPr>
        <w:t xml:space="preserve"> to be used</w:t>
      </w:r>
      <w:r w:rsidR="00363CF4" w:rsidRPr="002F556B">
        <w:rPr>
          <w:b/>
          <w:bCs/>
          <w:sz w:val="24"/>
          <w:szCs w:val="24"/>
          <w:u w:val="single"/>
        </w:rPr>
        <w:t xml:space="preserve"> in place of a formal wetland delineation performed by a qualified wetland consultant</w:t>
      </w:r>
      <w:r w:rsidR="005E266F" w:rsidRPr="002F556B">
        <w:rPr>
          <w:b/>
          <w:bCs/>
          <w:sz w:val="24"/>
          <w:szCs w:val="24"/>
          <w:u w:val="single"/>
        </w:rPr>
        <w:t>/ field inspection</w:t>
      </w:r>
      <w:r w:rsidR="00363CF4" w:rsidRPr="002F556B">
        <w:rPr>
          <w:b/>
          <w:bCs/>
          <w:sz w:val="24"/>
          <w:szCs w:val="24"/>
          <w:u w:val="single"/>
        </w:rPr>
        <w:t>.</w:t>
      </w:r>
    </w:p>
    <w:p w14:paraId="6C48F0EF" w14:textId="180D3BC3" w:rsidR="002F556B" w:rsidRPr="00F52172" w:rsidRDefault="002C16E8" w:rsidP="00506332">
      <w:pPr>
        <w:pStyle w:val="ListParagraph"/>
        <w:numPr>
          <w:ilvl w:val="0"/>
          <w:numId w:val="1"/>
        </w:numPr>
        <w:rPr>
          <w:sz w:val="24"/>
          <w:szCs w:val="24"/>
        </w:rPr>
      </w:pPr>
      <w:hyperlink r:id="rId14" w:history="1">
        <w:r w:rsidR="00363CF4" w:rsidRPr="00F96BD0">
          <w:rPr>
            <w:rStyle w:val="Hyperlink"/>
            <w:sz w:val="24"/>
            <w:szCs w:val="24"/>
          </w:rPr>
          <w:t>http://titleview.org/plymouthdeeds/</w:t>
        </w:r>
      </w:hyperlink>
      <w:r w:rsidR="00363CF4" w:rsidRPr="00F96BD0">
        <w:rPr>
          <w:sz w:val="24"/>
          <w:szCs w:val="24"/>
        </w:rPr>
        <w:t xml:space="preserve"> - Link to Plymouth County Deeds website. You may be able to find past information regarding the property in question as it pertains to Conservation matters.</w:t>
      </w:r>
    </w:p>
    <w:p w14:paraId="29415B7F" w14:textId="1643121A" w:rsidR="002F556B" w:rsidRDefault="0095475B" w:rsidP="00506332">
      <w:pPr>
        <w:rPr>
          <w:sz w:val="24"/>
          <w:szCs w:val="24"/>
        </w:rPr>
      </w:pPr>
      <w:r>
        <w:rPr>
          <w:b/>
          <w:bCs/>
          <w:sz w:val="24"/>
          <w:szCs w:val="24"/>
          <w:u w:val="single"/>
        </w:rPr>
        <w:lastRenderedPageBreak/>
        <w:t>Please note:</w:t>
      </w:r>
      <w:r w:rsidR="002F556B">
        <w:rPr>
          <w:b/>
          <w:bCs/>
          <w:sz w:val="24"/>
          <w:szCs w:val="24"/>
        </w:rPr>
        <w:t xml:space="preserve"> </w:t>
      </w:r>
      <w:r w:rsidR="002F556B">
        <w:rPr>
          <w:sz w:val="24"/>
          <w:szCs w:val="24"/>
        </w:rPr>
        <w:t>If the area where you are looking to do work is found to be jurisdictional under the Wetlands Protection Act, the permit process generally requires an engineered design be submitted showing both the work proposed (such as the location of an addition</w:t>
      </w:r>
      <w:r w:rsidR="001552EE">
        <w:rPr>
          <w:sz w:val="24"/>
          <w:szCs w:val="24"/>
        </w:rPr>
        <w:t>,</w:t>
      </w:r>
      <w:r w:rsidR="002F556B">
        <w:rPr>
          <w:sz w:val="24"/>
          <w:szCs w:val="24"/>
        </w:rPr>
        <w:t xml:space="preserve"> septic system</w:t>
      </w:r>
      <w:r w:rsidR="001552EE">
        <w:rPr>
          <w:sz w:val="24"/>
          <w:szCs w:val="24"/>
        </w:rPr>
        <w:t>,</w:t>
      </w:r>
      <w:r w:rsidR="008D7722">
        <w:rPr>
          <w:sz w:val="24"/>
          <w:szCs w:val="24"/>
        </w:rPr>
        <w:t xml:space="preserve"> </w:t>
      </w:r>
      <w:r w:rsidR="001552EE">
        <w:rPr>
          <w:sz w:val="24"/>
          <w:szCs w:val="24"/>
        </w:rPr>
        <w:t>etc.</w:t>
      </w:r>
      <w:r w:rsidR="002F556B">
        <w:rPr>
          <w:sz w:val="24"/>
          <w:szCs w:val="24"/>
        </w:rPr>
        <w:t xml:space="preserve">) and the resource area </w:t>
      </w:r>
      <w:r w:rsidR="008D7722">
        <w:rPr>
          <w:sz w:val="24"/>
          <w:szCs w:val="24"/>
        </w:rPr>
        <w:t>with</w:t>
      </w:r>
      <w:r w:rsidR="002F556B">
        <w:rPr>
          <w:sz w:val="24"/>
          <w:szCs w:val="24"/>
        </w:rPr>
        <w:t xml:space="preserve"> buffer</w:t>
      </w:r>
      <w:r w:rsidR="008D7722">
        <w:rPr>
          <w:sz w:val="24"/>
          <w:szCs w:val="24"/>
        </w:rPr>
        <w:t>s</w:t>
      </w:r>
      <w:r w:rsidR="002F556B">
        <w:rPr>
          <w:sz w:val="24"/>
          <w:szCs w:val="24"/>
        </w:rPr>
        <w:t xml:space="preserve"> </w:t>
      </w:r>
      <w:r>
        <w:rPr>
          <w:sz w:val="24"/>
          <w:szCs w:val="24"/>
        </w:rPr>
        <w:t xml:space="preserve">delineated by a wetland consultant. If you are unsure who to contact for such assistance in procuring such a design, the Conservation Commission staff can provide a list of engineers/consultants who have worked with other property owners in town but cannot suggest one over another and </w:t>
      </w:r>
      <w:r w:rsidRPr="001552EE">
        <w:rPr>
          <w:b/>
          <w:bCs/>
          <w:sz w:val="24"/>
          <w:szCs w:val="24"/>
          <w:u w:val="single"/>
        </w:rPr>
        <w:t>will</w:t>
      </w:r>
      <w:r>
        <w:rPr>
          <w:sz w:val="24"/>
          <w:szCs w:val="24"/>
        </w:rPr>
        <w:t xml:space="preserve"> accept permit applications from engineers/consultants not on said list.</w:t>
      </w:r>
    </w:p>
    <w:p w14:paraId="0DCB16C0" w14:textId="6E500C75" w:rsidR="0095475B" w:rsidRDefault="00EF2742" w:rsidP="00F52172">
      <w:pPr>
        <w:ind w:left="2880" w:firstLine="720"/>
        <w:rPr>
          <w:sz w:val="24"/>
          <w:szCs w:val="24"/>
        </w:rPr>
      </w:pPr>
      <w:r>
        <w:rPr>
          <w:noProof/>
        </w:rPr>
        <w:drawing>
          <wp:inline distT="0" distB="0" distL="0" distR="0" wp14:anchorId="0FFAC40A" wp14:editId="223F7DE4">
            <wp:extent cx="975360" cy="585216"/>
            <wp:effectExtent l="0" t="0" r="0" b="5715"/>
            <wp:docPr id="111259288" name="Picture 1" descr="A turtle with a she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59288" name="Picture 1" descr="A turtle with a shell&#10;&#10;Description automatically generated with medium confidence"/>
                    <pic:cNvPicPr/>
                  </pic:nvPicPr>
                  <pic:blipFill>
                    <a:blip r:embed="rId15"/>
                    <a:stretch>
                      <a:fillRect/>
                    </a:stretch>
                  </pic:blipFill>
                  <pic:spPr>
                    <a:xfrm>
                      <a:off x="0" y="0"/>
                      <a:ext cx="982873" cy="589724"/>
                    </a:xfrm>
                    <a:prstGeom prst="rect">
                      <a:avLst/>
                    </a:prstGeom>
                  </pic:spPr>
                </pic:pic>
              </a:graphicData>
            </a:graphic>
          </wp:inline>
        </w:drawing>
      </w:r>
    </w:p>
    <w:p w14:paraId="39AD9FD0" w14:textId="4B3503F2" w:rsidR="001552EE" w:rsidRPr="001552EE" w:rsidRDefault="001552EE" w:rsidP="0095475B">
      <w:pPr>
        <w:rPr>
          <w:b/>
          <w:bCs/>
          <w:sz w:val="24"/>
          <w:szCs w:val="24"/>
        </w:rPr>
      </w:pPr>
      <w:r>
        <w:rPr>
          <w:b/>
          <w:bCs/>
          <w:sz w:val="24"/>
          <w:szCs w:val="24"/>
        </w:rPr>
        <w:t>How can you begin to familiarize yourself with your land</w:t>
      </w:r>
      <w:r w:rsidR="008D7722">
        <w:rPr>
          <w:b/>
          <w:bCs/>
          <w:sz w:val="24"/>
          <w:szCs w:val="24"/>
        </w:rPr>
        <w:t xml:space="preserve"> and resource areas</w:t>
      </w:r>
      <w:r>
        <w:rPr>
          <w:b/>
          <w:bCs/>
          <w:sz w:val="24"/>
          <w:szCs w:val="24"/>
        </w:rPr>
        <w:t>?</w:t>
      </w:r>
    </w:p>
    <w:p w14:paraId="433484CA" w14:textId="546CC163" w:rsidR="0095475B" w:rsidRPr="002F556B" w:rsidRDefault="001552EE" w:rsidP="0095475B">
      <w:pPr>
        <w:rPr>
          <w:sz w:val="24"/>
          <w:szCs w:val="24"/>
        </w:rPr>
      </w:pPr>
      <w:r>
        <w:rPr>
          <w:sz w:val="24"/>
          <w:szCs w:val="24"/>
        </w:rPr>
        <w:t>You can put on your</w:t>
      </w:r>
      <w:r w:rsidR="0095475B" w:rsidRPr="002F556B">
        <w:rPr>
          <w:sz w:val="24"/>
          <w:szCs w:val="24"/>
        </w:rPr>
        <w:t xml:space="preserve"> boots and walk the property yourself to investigate</w:t>
      </w:r>
      <w:r>
        <w:rPr>
          <w:sz w:val="24"/>
          <w:szCs w:val="24"/>
        </w:rPr>
        <w:t>!</w:t>
      </w:r>
      <w:r w:rsidR="0095475B" w:rsidRPr="002F556B">
        <w:rPr>
          <w:sz w:val="24"/>
          <w:szCs w:val="24"/>
        </w:rPr>
        <w:t xml:space="preserve"> The checklist below will help you. Look for the clues listed in the checklist. If you answer yes to any of the questions, you probably have wetlands on your property or close enough to your property that it is likely you will need a wetland permit to do a project. At this point it is important to contact the Commission office for further </w:t>
      </w:r>
      <w:r w:rsidR="008D7722">
        <w:rPr>
          <w:sz w:val="24"/>
          <w:szCs w:val="24"/>
        </w:rPr>
        <w:t>information</w:t>
      </w:r>
      <w:r w:rsidR="0095475B" w:rsidRPr="002F556B">
        <w:rPr>
          <w:sz w:val="24"/>
          <w:szCs w:val="24"/>
        </w:rPr>
        <w:t xml:space="preserve"> </w:t>
      </w:r>
      <w:r w:rsidR="008D7722" w:rsidRPr="002F556B">
        <w:rPr>
          <w:sz w:val="24"/>
          <w:szCs w:val="24"/>
        </w:rPr>
        <w:t>on</w:t>
      </w:r>
      <w:r w:rsidR="0095475B" w:rsidRPr="002F556B">
        <w:rPr>
          <w:sz w:val="24"/>
          <w:szCs w:val="24"/>
        </w:rPr>
        <w:t xml:space="preserve"> how to move forward in obtaining a permit.</w:t>
      </w:r>
    </w:p>
    <w:p w14:paraId="50D70655" w14:textId="77777777" w:rsidR="0095475B" w:rsidRPr="00F96BD0" w:rsidRDefault="0095475B" w:rsidP="0095475B">
      <w:pPr>
        <w:rPr>
          <w:sz w:val="24"/>
          <w:szCs w:val="24"/>
        </w:rPr>
      </w:pPr>
    </w:p>
    <w:p w14:paraId="641AD99F" w14:textId="0E919F07" w:rsidR="0095475B" w:rsidRDefault="0095475B" w:rsidP="0095475B">
      <w:pPr>
        <w:rPr>
          <w:sz w:val="24"/>
          <w:szCs w:val="24"/>
        </w:rPr>
      </w:pPr>
      <w:r>
        <w:rPr>
          <w:b/>
          <w:bCs/>
          <w:sz w:val="24"/>
          <w:szCs w:val="24"/>
        </w:rPr>
        <w:t>*</w:t>
      </w:r>
      <w:r w:rsidRPr="00F96BD0">
        <w:rPr>
          <w:sz w:val="24"/>
          <w:szCs w:val="24"/>
        </w:rPr>
        <w:t>The checklist</w:t>
      </w:r>
      <w:r>
        <w:rPr>
          <w:sz w:val="24"/>
          <w:szCs w:val="24"/>
        </w:rPr>
        <w:t xml:space="preserve"> below</w:t>
      </w:r>
      <w:r w:rsidRPr="00F96BD0">
        <w:rPr>
          <w:sz w:val="24"/>
          <w:szCs w:val="24"/>
        </w:rPr>
        <w:t xml:space="preserve"> is </w:t>
      </w:r>
      <w:r>
        <w:rPr>
          <w:sz w:val="24"/>
          <w:szCs w:val="24"/>
        </w:rPr>
        <w:t xml:space="preserve">intended as </w:t>
      </w:r>
      <w:r w:rsidRPr="00F96BD0">
        <w:rPr>
          <w:sz w:val="24"/>
          <w:szCs w:val="24"/>
        </w:rPr>
        <w:t xml:space="preserve">a guide and not meant as a definitive determination regarding wetlands on or near your property. Any project within 100 feet of wetlands or 200 feet of a perennial stream requires a wetland permit. All projects within the 100-year floodplain and endangered species habitat are required to obtain permits too. Those maps can be found online in the links above. There are some exemptions for minor projects that could be determined by the Conservation Commission or a Wetlands Specialist. Do not assume that a project is exempt. An exemption under one law does not necessarily mean that it qualifies for an exemption under </w:t>
      </w:r>
      <w:r>
        <w:rPr>
          <w:sz w:val="24"/>
          <w:szCs w:val="24"/>
        </w:rPr>
        <w:t xml:space="preserve">the </w:t>
      </w:r>
      <w:r w:rsidRPr="00F96BD0">
        <w:rPr>
          <w:sz w:val="24"/>
          <w:szCs w:val="24"/>
        </w:rPr>
        <w:t>Wetland</w:t>
      </w:r>
      <w:r>
        <w:rPr>
          <w:sz w:val="24"/>
          <w:szCs w:val="24"/>
        </w:rPr>
        <w:t>s</w:t>
      </w:r>
      <w:r w:rsidRPr="00F96BD0">
        <w:rPr>
          <w:sz w:val="24"/>
          <w:szCs w:val="24"/>
        </w:rPr>
        <w:t xml:space="preserve"> Protection Act. For example, certain agricultural activities that are exempt under another law/bylaw may not be exempt from getting a wetland permit. Always make the inquiry</w:t>
      </w:r>
      <w:r>
        <w:rPr>
          <w:sz w:val="24"/>
          <w:szCs w:val="24"/>
        </w:rPr>
        <w:t xml:space="preserve"> with the Conservation Commission</w:t>
      </w:r>
      <w:r w:rsidRPr="00F96BD0">
        <w:rPr>
          <w:sz w:val="24"/>
          <w:szCs w:val="24"/>
        </w:rPr>
        <w:t xml:space="preserve">. </w:t>
      </w:r>
    </w:p>
    <w:p w14:paraId="200F80C0" w14:textId="77777777" w:rsidR="0095475B" w:rsidRDefault="0095475B" w:rsidP="00506332">
      <w:pPr>
        <w:rPr>
          <w:sz w:val="24"/>
          <w:szCs w:val="24"/>
        </w:rPr>
      </w:pPr>
    </w:p>
    <w:p w14:paraId="22C7DBA0" w14:textId="70EE3194" w:rsidR="00F96BD0" w:rsidRPr="00F96BD0" w:rsidRDefault="005E266F" w:rsidP="00F96BD0">
      <w:pPr>
        <w:ind w:firstLine="720"/>
        <w:jc w:val="center"/>
        <w:rPr>
          <w:sz w:val="24"/>
          <w:szCs w:val="24"/>
        </w:rPr>
      </w:pPr>
      <w:r>
        <w:rPr>
          <w:noProof/>
        </w:rPr>
        <w:lastRenderedPageBreak/>
        <w:drawing>
          <wp:inline distT="0" distB="0" distL="0" distR="0" wp14:anchorId="2FD154F5" wp14:editId="49D1CF82">
            <wp:extent cx="5088973" cy="6311054"/>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6"/>
                    <a:stretch>
                      <a:fillRect/>
                    </a:stretch>
                  </pic:blipFill>
                  <pic:spPr>
                    <a:xfrm>
                      <a:off x="0" y="0"/>
                      <a:ext cx="5101268" cy="6326302"/>
                    </a:xfrm>
                    <a:prstGeom prst="rect">
                      <a:avLst/>
                    </a:prstGeom>
                  </pic:spPr>
                </pic:pic>
              </a:graphicData>
            </a:graphic>
          </wp:inline>
        </w:drawing>
      </w:r>
    </w:p>
    <w:p w14:paraId="02D78A83" w14:textId="77777777" w:rsidR="001552EE" w:rsidRDefault="001552EE" w:rsidP="00F96BD0">
      <w:pPr>
        <w:ind w:firstLine="720"/>
        <w:rPr>
          <w:sz w:val="24"/>
          <w:szCs w:val="24"/>
        </w:rPr>
      </w:pPr>
    </w:p>
    <w:p w14:paraId="136FE587" w14:textId="77777777" w:rsidR="001552EE" w:rsidRDefault="001552EE" w:rsidP="00F96BD0">
      <w:pPr>
        <w:ind w:firstLine="720"/>
        <w:rPr>
          <w:sz w:val="24"/>
          <w:szCs w:val="24"/>
        </w:rPr>
      </w:pPr>
    </w:p>
    <w:p w14:paraId="14009B5C" w14:textId="77777777" w:rsidR="001552EE" w:rsidRDefault="001552EE" w:rsidP="00F96BD0">
      <w:pPr>
        <w:ind w:firstLine="720"/>
        <w:rPr>
          <w:sz w:val="24"/>
          <w:szCs w:val="24"/>
        </w:rPr>
      </w:pPr>
    </w:p>
    <w:p w14:paraId="31DC3D2A" w14:textId="77777777" w:rsidR="001552EE" w:rsidRDefault="001552EE" w:rsidP="00F96BD0">
      <w:pPr>
        <w:ind w:firstLine="720"/>
        <w:rPr>
          <w:sz w:val="24"/>
          <w:szCs w:val="24"/>
        </w:rPr>
      </w:pPr>
    </w:p>
    <w:p w14:paraId="25FD8CAB" w14:textId="1806F5F2" w:rsidR="00F96BD0" w:rsidRPr="001552EE" w:rsidRDefault="00F96BD0" w:rsidP="001552EE">
      <w:pPr>
        <w:rPr>
          <w:b/>
          <w:bCs/>
          <w:sz w:val="32"/>
          <w:szCs w:val="32"/>
        </w:rPr>
      </w:pPr>
      <w:r w:rsidRPr="001552EE">
        <w:rPr>
          <w:b/>
          <w:bCs/>
          <w:sz w:val="32"/>
          <w:szCs w:val="32"/>
        </w:rPr>
        <w:t xml:space="preserve">East Bridgewater Conservation Commission * 175 Central </w:t>
      </w:r>
      <w:proofErr w:type="gramStart"/>
      <w:r w:rsidRPr="001552EE">
        <w:rPr>
          <w:b/>
          <w:bCs/>
          <w:sz w:val="32"/>
          <w:szCs w:val="32"/>
        </w:rPr>
        <w:t xml:space="preserve">Street, </w:t>
      </w:r>
      <w:r w:rsidR="001552EE">
        <w:rPr>
          <w:b/>
          <w:bCs/>
          <w:sz w:val="32"/>
          <w:szCs w:val="32"/>
        </w:rPr>
        <w:t xml:space="preserve">  </w:t>
      </w:r>
      <w:proofErr w:type="gramEnd"/>
      <w:r w:rsidR="001552EE">
        <w:rPr>
          <w:b/>
          <w:bCs/>
          <w:sz w:val="32"/>
          <w:szCs w:val="32"/>
        </w:rPr>
        <w:t xml:space="preserve"> </w:t>
      </w:r>
      <w:r w:rsidRPr="001552EE">
        <w:rPr>
          <w:b/>
          <w:bCs/>
          <w:sz w:val="32"/>
          <w:szCs w:val="32"/>
        </w:rPr>
        <w:t>East Bridgewater MA 02333 *(508) 378-1623 *</w:t>
      </w:r>
    </w:p>
    <w:sectPr w:rsidR="00F96BD0" w:rsidRPr="00155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F1BE" w14:textId="77777777" w:rsidR="00D05E6A" w:rsidRDefault="00D05E6A" w:rsidP="00D05E6A">
      <w:pPr>
        <w:spacing w:after="0" w:line="240" w:lineRule="auto"/>
      </w:pPr>
      <w:r>
        <w:separator/>
      </w:r>
    </w:p>
  </w:endnote>
  <w:endnote w:type="continuationSeparator" w:id="0">
    <w:p w14:paraId="26232BEB" w14:textId="77777777" w:rsidR="00D05E6A" w:rsidRDefault="00D05E6A" w:rsidP="00D05E6A">
      <w:pPr>
        <w:spacing w:after="0" w:line="240" w:lineRule="auto"/>
      </w:pPr>
      <w:r>
        <w:continuationSeparator/>
      </w:r>
    </w:p>
  </w:endnote>
  <w:endnote w:type="continuationNotice" w:id="1">
    <w:p w14:paraId="7FC97D5F" w14:textId="77777777" w:rsidR="005819D1" w:rsidRDefault="00581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A2D7" w14:textId="77777777" w:rsidR="00D05E6A" w:rsidRDefault="00D05E6A" w:rsidP="00D05E6A">
      <w:pPr>
        <w:spacing w:after="0" w:line="240" w:lineRule="auto"/>
      </w:pPr>
      <w:r>
        <w:separator/>
      </w:r>
    </w:p>
  </w:footnote>
  <w:footnote w:type="continuationSeparator" w:id="0">
    <w:p w14:paraId="2D545561" w14:textId="77777777" w:rsidR="00D05E6A" w:rsidRDefault="00D05E6A" w:rsidP="00D05E6A">
      <w:pPr>
        <w:spacing w:after="0" w:line="240" w:lineRule="auto"/>
      </w:pPr>
      <w:r>
        <w:continuationSeparator/>
      </w:r>
    </w:p>
  </w:footnote>
  <w:footnote w:type="continuationNotice" w:id="1">
    <w:p w14:paraId="669773F4" w14:textId="77777777" w:rsidR="005819D1" w:rsidRDefault="005819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020A"/>
    <w:multiLevelType w:val="hybridMultilevel"/>
    <w:tmpl w:val="BCE66BEE"/>
    <w:lvl w:ilvl="0" w:tplc="3B86EE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4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32"/>
    <w:rsid w:val="000F0F58"/>
    <w:rsid w:val="00140F50"/>
    <w:rsid w:val="00154EC0"/>
    <w:rsid w:val="001552EE"/>
    <w:rsid w:val="002A73BB"/>
    <w:rsid w:val="002C16E8"/>
    <w:rsid w:val="002F556B"/>
    <w:rsid w:val="002F55FA"/>
    <w:rsid w:val="003550A5"/>
    <w:rsid w:val="00363CF4"/>
    <w:rsid w:val="00385A51"/>
    <w:rsid w:val="00506332"/>
    <w:rsid w:val="00514D70"/>
    <w:rsid w:val="005819D1"/>
    <w:rsid w:val="005E266F"/>
    <w:rsid w:val="007A6572"/>
    <w:rsid w:val="008D7722"/>
    <w:rsid w:val="008F3984"/>
    <w:rsid w:val="0095475B"/>
    <w:rsid w:val="00992DE5"/>
    <w:rsid w:val="00A25D7F"/>
    <w:rsid w:val="00A51FE1"/>
    <w:rsid w:val="00AD4809"/>
    <w:rsid w:val="00C20898"/>
    <w:rsid w:val="00D05E6A"/>
    <w:rsid w:val="00D27723"/>
    <w:rsid w:val="00ED52B5"/>
    <w:rsid w:val="00EF2742"/>
    <w:rsid w:val="00F52172"/>
    <w:rsid w:val="00F96BD0"/>
    <w:rsid w:val="00FF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6D4D"/>
  <w15:chartTrackingRefBased/>
  <w15:docId w15:val="{DE9DC9D2-4EBA-4931-AA5B-F4CDA20D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332"/>
    <w:pPr>
      <w:ind w:left="720"/>
      <w:contextualSpacing/>
    </w:pPr>
  </w:style>
  <w:style w:type="character" w:styleId="Hyperlink">
    <w:name w:val="Hyperlink"/>
    <w:basedOn w:val="DefaultParagraphFont"/>
    <w:uiPriority w:val="99"/>
    <w:unhideWhenUsed/>
    <w:rsid w:val="00506332"/>
    <w:rPr>
      <w:color w:val="0563C1" w:themeColor="hyperlink"/>
      <w:u w:val="single"/>
    </w:rPr>
  </w:style>
  <w:style w:type="character" w:styleId="UnresolvedMention">
    <w:name w:val="Unresolved Mention"/>
    <w:basedOn w:val="DefaultParagraphFont"/>
    <w:uiPriority w:val="99"/>
    <w:semiHidden/>
    <w:unhideWhenUsed/>
    <w:rsid w:val="00506332"/>
    <w:rPr>
      <w:color w:val="605E5C"/>
      <w:shd w:val="clear" w:color="auto" w:fill="E1DFDD"/>
    </w:rPr>
  </w:style>
  <w:style w:type="paragraph" w:styleId="Header">
    <w:name w:val="header"/>
    <w:basedOn w:val="Normal"/>
    <w:link w:val="HeaderChar"/>
    <w:uiPriority w:val="99"/>
    <w:unhideWhenUsed/>
    <w:rsid w:val="00D0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E6A"/>
  </w:style>
  <w:style w:type="paragraph" w:styleId="Footer">
    <w:name w:val="footer"/>
    <w:basedOn w:val="Normal"/>
    <w:link w:val="FooterChar"/>
    <w:uiPriority w:val="99"/>
    <w:unhideWhenUsed/>
    <w:rsid w:val="00D0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E6A"/>
  </w:style>
  <w:style w:type="character" w:styleId="FollowedHyperlink">
    <w:name w:val="FollowedHyperlink"/>
    <w:basedOn w:val="DefaultParagraphFont"/>
    <w:uiPriority w:val="99"/>
    <w:semiHidden/>
    <w:unhideWhenUsed/>
    <w:rsid w:val="00A51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ps.massgis.digital.mass.gov/MassMapper/MassMapper.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gov/doc/310-cmr-1000-the-wetlands-protection-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itleview.org/plymouthd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493edd-fb96-4991-86cc-9fddf76a4e52">
      <Terms xmlns="http://schemas.microsoft.com/office/infopath/2007/PartnerControls"/>
    </lcf76f155ced4ddcb4097134ff3c332f>
    <TaxCatchAll xmlns="ee4b0628-a41a-4d9b-af61-8780e0d5aa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904E4D9E611449A6E49F6539261E6B" ma:contentTypeVersion="16" ma:contentTypeDescription="Create a new document." ma:contentTypeScope="" ma:versionID="a8547e3324ee30382f316d6bc6787b58">
  <xsd:schema xmlns:xsd="http://www.w3.org/2001/XMLSchema" xmlns:xs="http://www.w3.org/2001/XMLSchema" xmlns:p="http://schemas.microsoft.com/office/2006/metadata/properties" xmlns:ns2="ee4b0628-a41a-4d9b-af61-8780e0d5aa4c" xmlns:ns3="97493edd-fb96-4991-86cc-9fddf76a4e52" targetNamespace="http://schemas.microsoft.com/office/2006/metadata/properties" ma:root="true" ma:fieldsID="c126c7df0cd19a1a9962c4926c53e6c0" ns2:_="" ns3:_="">
    <xsd:import namespace="ee4b0628-a41a-4d9b-af61-8780e0d5aa4c"/>
    <xsd:import namespace="97493edd-fb96-4991-86cc-9fddf76a4e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0628-a41a-4d9b-af61-8780e0d5a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6501e6-d4b1-47ef-ad2b-01617ef0b30e}" ma:internalName="TaxCatchAll" ma:showField="CatchAllData" ma:web="ee4b0628-a41a-4d9b-af61-8780e0d5a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93edd-fb96-4991-86cc-9fddf76a4e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6843ad-79a8-4c6d-b609-eb3ec1b66d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ECCC3-1435-4A6D-B5D5-CD881194966E}">
  <ds:schemaRefs>
    <ds:schemaRef ds:uri="http://schemas.microsoft.com/office/2006/metadata/properties"/>
    <ds:schemaRef ds:uri="http://schemas.microsoft.com/office/infopath/2007/PartnerControls"/>
    <ds:schemaRef ds:uri="97493edd-fb96-4991-86cc-9fddf76a4e52"/>
    <ds:schemaRef ds:uri="ee4b0628-a41a-4d9b-af61-8780e0d5aa4c"/>
  </ds:schemaRefs>
</ds:datastoreItem>
</file>

<file path=customXml/itemProps2.xml><?xml version="1.0" encoding="utf-8"?>
<ds:datastoreItem xmlns:ds="http://schemas.openxmlformats.org/officeDocument/2006/customXml" ds:itemID="{73CC31FD-4FCE-45C3-928B-11F4E28C00E3}">
  <ds:schemaRefs>
    <ds:schemaRef ds:uri="http://schemas.microsoft.com/sharepoint/v3/contenttype/forms"/>
  </ds:schemaRefs>
</ds:datastoreItem>
</file>

<file path=customXml/itemProps3.xml><?xml version="1.0" encoding="utf-8"?>
<ds:datastoreItem xmlns:ds="http://schemas.openxmlformats.org/officeDocument/2006/customXml" ds:itemID="{726EC04A-640F-4DB5-B816-4F1D8100C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0628-a41a-4d9b-af61-8780e0d5aa4c"/>
    <ds:schemaRef ds:uri="97493edd-fb96-4991-86cc-9fddf76a4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Welch</dc:creator>
  <cp:keywords/>
  <dc:description/>
  <cp:lastModifiedBy>Charles Seelig</cp:lastModifiedBy>
  <cp:revision>2</cp:revision>
  <dcterms:created xsi:type="dcterms:W3CDTF">2023-08-11T17:46:00Z</dcterms:created>
  <dcterms:modified xsi:type="dcterms:W3CDTF">2023-08-11T17:46:00Z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0x010100A8904E4D9E611449A6E49F6539261E6B</vt:lpwstr>
  </property>
  <property fmtid="{D5CDD505-2E9C-101B-9397-08002B2CF9AE}" pid="3" name="MediaServiceImageTags">
    <vt:lpwstr/>
  </property>
</Properties>
</file>