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226E" w14:textId="77777777" w:rsidR="004E5FA7" w:rsidRDefault="004E5FA7" w:rsidP="004E5FA7">
      <w:pPr>
        <w:spacing w:line="360" w:lineRule="auto"/>
        <w:jc w:val="center"/>
        <w:rPr>
          <w:rFonts w:ascii="Ink Free" w:hAnsi="Ink Free"/>
          <w:b/>
          <w:bCs/>
          <w:color w:val="339966"/>
          <w:sz w:val="24"/>
          <w:szCs w:val="24"/>
        </w:rPr>
      </w:pPr>
      <w:r>
        <w:rPr>
          <w:rFonts w:ascii="Ink Free" w:hAnsi="Ink Free"/>
          <w:b/>
          <w:bCs/>
          <w:color w:val="FF0000"/>
          <w:sz w:val="100"/>
          <w:szCs w:val="100"/>
        </w:rPr>
        <w:t xml:space="preserve">     Holiday Open House</w:t>
      </w:r>
      <w:r>
        <w:rPr>
          <w:rFonts w:ascii="Ink Free" w:hAnsi="Ink Free"/>
          <w:b/>
          <w:bCs/>
          <w:color w:val="FF0000"/>
          <w:sz w:val="24"/>
          <w:szCs w:val="24"/>
        </w:rPr>
        <w:t xml:space="preserve"> </w:t>
      </w:r>
      <w:r>
        <w:rPr>
          <w:rFonts w:ascii="Ink Free" w:hAnsi="Ink Free"/>
          <w:b/>
          <w:noProof/>
          <w:color w:val="339966"/>
          <w:sz w:val="24"/>
          <w:szCs w:val="24"/>
        </w:rPr>
        <w:drawing>
          <wp:inline distT="0" distB="0" distL="0" distR="0" wp14:anchorId="3BD1381D" wp14:editId="646288A6">
            <wp:extent cx="1752600" cy="1295400"/>
            <wp:effectExtent l="0" t="0" r="0" b="0"/>
            <wp:docPr id="1" name="Picture 16" descr="A picture containing wheel, transport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picture containing wheel, transport, c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A623" w14:textId="77777777" w:rsidR="004E5FA7" w:rsidRDefault="004E5FA7" w:rsidP="004E5FA7">
      <w:pPr>
        <w:spacing w:line="276" w:lineRule="auto"/>
        <w:jc w:val="center"/>
        <w:rPr>
          <w:rFonts w:ascii="Bradley Hand ITC" w:hAnsi="Bradley Hand ITC" w:cs="Cavolini"/>
          <w:b/>
          <w:bCs/>
          <w:color w:val="339966"/>
          <w:sz w:val="70"/>
          <w:szCs w:val="70"/>
        </w:rPr>
      </w:pPr>
      <w:r>
        <w:rPr>
          <w:rFonts w:ascii="Bradley Hand ITC" w:hAnsi="Bradley Hand ITC" w:cs="Cavolini"/>
          <w:b/>
          <w:bCs/>
          <w:color w:val="339966"/>
          <w:sz w:val="70"/>
          <w:szCs w:val="70"/>
        </w:rPr>
        <w:t>Second Floor, Town Office Building</w:t>
      </w:r>
    </w:p>
    <w:p w14:paraId="447F4DD4" w14:textId="77777777" w:rsidR="004E5FA7" w:rsidRDefault="004E5FA7" w:rsidP="004E5FA7">
      <w:pPr>
        <w:spacing w:line="480" w:lineRule="auto"/>
        <w:jc w:val="center"/>
        <w:rPr>
          <w:rFonts w:ascii="Bradley Hand ITC" w:hAnsi="Bradley Hand ITC" w:cs="Cavolini"/>
          <w:b/>
          <w:bCs/>
          <w:color w:val="339966"/>
          <w:sz w:val="74"/>
          <w:szCs w:val="74"/>
        </w:rPr>
      </w:pPr>
      <w:r>
        <w:rPr>
          <w:rFonts w:ascii="Bradley Hand ITC" w:hAnsi="Bradley Hand ITC" w:cs="Cavolini"/>
          <w:b/>
          <w:bCs/>
          <w:color w:val="339966"/>
          <w:sz w:val="74"/>
          <w:szCs w:val="74"/>
        </w:rPr>
        <w:t>Friday, December 8</w:t>
      </w:r>
      <w:r>
        <w:rPr>
          <w:rFonts w:ascii="Bradley Hand ITC" w:hAnsi="Bradley Hand ITC" w:cs="Cavolini"/>
          <w:b/>
          <w:bCs/>
          <w:color w:val="339966"/>
          <w:sz w:val="74"/>
          <w:szCs w:val="74"/>
          <w:vertAlign w:val="superscript"/>
        </w:rPr>
        <w:t>th</w:t>
      </w:r>
      <w:r>
        <w:rPr>
          <w:rFonts w:ascii="Bradley Hand ITC" w:hAnsi="Bradley Hand ITC" w:cs="Cavolini"/>
          <w:b/>
          <w:bCs/>
          <w:color w:val="339966"/>
          <w:sz w:val="74"/>
          <w:szCs w:val="74"/>
        </w:rPr>
        <w:t xml:space="preserve"> from 9-11:30</w:t>
      </w:r>
    </w:p>
    <w:p w14:paraId="62D991EF" w14:textId="77777777" w:rsidR="004E5FA7" w:rsidRDefault="004E5FA7" w:rsidP="004E5FA7">
      <w:pPr>
        <w:jc w:val="center"/>
        <w:rPr>
          <w:rFonts w:ascii="Ink Free" w:hAnsi="Ink Free"/>
          <w:b/>
          <w:bCs/>
          <w:color w:val="9E7500"/>
          <w:sz w:val="70"/>
          <w:szCs w:val="70"/>
        </w:rPr>
      </w:pPr>
      <w:r>
        <w:rPr>
          <w:rFonts w:ascii="Ink Free" w:hAnsi="Ink Free"/>
          <w:b/>
          <w:bCs/>
          <w:color w:val="9E7500"/>
          <w:sz w:val="70"/>
          <w:szCs w:val="70"/>
        </w:rPr>
        <w:t>Please join us for holiday cheer and a refreshments</w:t>
      </w:r>
    </w:p>
    <w:p w14:paraId="4FC06872" w14:textId="77777777" w:rsidR="004E5FA7" w:rsidRDefault="004E5FA7" w:rsidP="004E5FA7">
      <w:pPr>
        <w:jc w:val="center"/>
        <w:rPr>
          <w:rFonts w:ascii="Ink Free" w:hAnsi="Ink Free"/>
          <w:b/>
          <w:bCs/>
          <w:color w:val="9E7500"/>
          <w:sz w:val="70"/>
          <w:szCs w:val="70"/>
        </w:rPr>
      </w:pPr>
    </w:p>
    <w:p w14:paraId="2373C976" w14:textId="77777777" w:rsidR="004E5FA7" w:rsidRDefault="004E5FA7" w:rsidP="004E5FA7">
      <w:pPr>
        <w:jc w:val="center"/>
        <w:rPr>
          <w:rFonts w:ascii="Ink Free" w:hAnsi="Ink Free"/>
          <w:b/>
          <w:bCs/>
          <w:color w:val="9E7500"/>
          <w:sz w:val="60"/>
          <w:szCs w:val="60"/>
        </w:rPr>
      </w:pPr>
      <w:r>
        <w:rPr>
          <w:rFonts w:ascii="Ink Free" w:hAnsi="Ink Free"/>
          <w:b/>
          <w:noProof/>
          <w:color w:val="9E7500"/>
          <w:sz w:val="52"/>
          <w:szCs w:val="52"/>
        </w:rPr>
        <w:drawing>
          <wp:inline distT="0" distB="0" distL="0" distR="0" wp14:anchorId="33213986" wp14:editId="1CA88EC4">
            <wp:extent cx="8515350" cy="1123950"/>
            <wp:effectExtent l="0" t="0" r="0" b="0"/>
            <wp:docPr id="2" name="Picture 14" descr="A string of light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 descr="A string of light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48ADC" w14:textId="77777777" w:rsidR="000A29FB" w:rsidRDefault="00000000"/>
    <w:sectPr w:rsidR="000A29FB">
      <w:pgSz w:w="15840" w:h="12240" w:orient="landscape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A7"/>
    <w:rsid w:val="004E5FA7"/>
    <w:rsid w:val="00972FEB"/>
    <w:rsid w:val="00A4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8D97"/>
  <w15:chartTrackingRefBased/>
  <w15:docId w15:val="{EAA27DD4-F991-4541-98EC-DD305162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Mckenzie</dc:creator>
  <cp:keywords/>
  <dc:description/>
  <cp:lastModifiedBy>Ellen Mckenzie</cp:lastModifiedBy>
  <cp:revision>1</cp:revision>
  <dcterms:created xsi:type="dcterms:W3CDTF">2023-11-28T15:51:00Z</dcterms:created>
  <dcterms:modified xsi:type="dcterms:W3CDTF">2023-11-28T16:02:00Z</dcterms:modified>
</cp:coreProperties>
</file>